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ASANSÖR BAKIM SÖZLEŞMESİ FESİH BELGESİ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Bakım Hizmeti Veren : 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</w:t>
      </w:r>
    </w:p>
    <w:p>
      <w:r>
        <w:rPr>
          <w:b w:val="0"/>
          <w:sz w:val="20"/>
        </w:rPr>
        <w:t>Telefon/Faks : ________________________________________________________</w:t>
      </w:r>
    </w:p>
    <w:p/>
    <w:p>
      <w:r>
        <w:rPr>
          <w:b w:val="0"/>
          <w:sz w:val="20"/>
        </w:rPr>
        <w:t>Bakım Hizmeti Alan : 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</w:t>
      </w:r>
    </w:p>
    <w:p>
      <w:r>
        <w:rPr>
          <w:b w:val="0"/>
          <w:sz w:val="20"/>
        </w:rPr>
        <w:t>Telefon/Faks : ________________________________________________________</w:t>
      </w:r>
    </w:p>
    <w:p/>
    <w:p>
      <w:r>
        <w:rPr>
          <w:b/>
          <w:sz w:val="20"/>
        </w:rPr>
        <w:t>Sözleşmenin Konusu ve Feshi :</w:t>
      </w:r>
    </w:p>
    <w:p>
      <w:r>
        <w:rPr>
          <w:b w:val="0"/>
          <w:sz w:val="20"/>
        </w:rPr>
        <w:t>İşbu belge ile taraflar arasında daha önce akdedilen asansör bakım hizmetleri sözleşmesinin aşağıda belirtilen nedenlerle sona erdirildiği tespit edilmiştir.</w:t>
      </w:r>
    </w:p>
    <w:p/>
    <w:p>
      <w:r>
        <w:rPr>
          <w:b/>
          <w:sz w:val="20"/>
        </w:rPr>
        <w:t>Fesih Nedeni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Sözleşmenin feshi aşağıdaki şartlara tabi olarak gerçekleşmiştir :</w:t>
      </w:r>
    </w:p>
    <w:p>
      <w:r>
        <w:rPr>
          <w:b w:val="0"/>
          <w:sz w:val="20"/>
        </w:rPr>
        <w:t>1. Fesih tarihi itibarıyla tarafların birbirlerinden herhangi bir maddi veya hukuki talebi bulunmamaktadır.</w:t>
      </w:r>
    </w:p>
    <w:p>
      <w:r>
        <w:rPr>
          <w:b w:val="0"/>
          <w:sz w:val="20"/>
        </w:rPr>
        <w:t>2. Fesih edilen sözleşme kapsamında yapılmış olan bakım hizmetlerinin bedelleri taraflarca karşılıklı olarak mutabık kalınan şekilde ödenmiştir.</w:t>
      </w:r>
    </w:p>
    <w:p>
      <w:r>
        <w:rPr>
          <w:b w:val="0"/>
          <w:sz w:val="20"/>
        </w:rPr>
        <w:t>3. Sözleşmenin feshi ile birlikte tarafların birbirlerine karşı olan yükümlülükleri sona erecektir.</w:t>
      </w:r>
    </w:p>
    <w:p/>
    <w:p>
      <w:r>
        <w:rPr>
          <w:b/>
          <w:sz w:val="20"/>
        </w:rPr>
        <w:t>Taraflar, işbu fesih belgesini okuyup anlayarak, serbest iradeleri ile kabul etmişlerdir.</w:t>
      </w:r>
    </w:p>
    <w:p/>
    <w:p/>
    <w:p>
      <w:r>
        <w:rPr>
          <w:b/>
          <w:sz w:val="20"/>
        </w:rPr>
        <w:t>İmza ve Onaylar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BAKIM HİZMETİ 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BAKIM HİZMETİ 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https://sozlesmesiuzmani.com/asansor-bakım-sozlesmesi-feshi-ornegi/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asansor-bak&#305;m-sozlesmesi-fesh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