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BAKICI SÖZLEŞMESİ</w:t>
      </w:r>
    </w:p>
    <w:p/>
    <w:p>
      <w:r>
        <w:rPr>
          <w:b/>
          <w:sz w:val="20"/>
        </w:rPr>
        <w:t>Taraflar :</w:t>
      </w:r>
    </w:p>
    <w:p>
      <w:r>
        <w:rPr>
          <w:b/>
          <w:sz w:val="20"/>
        </w:rPr>
        <w:t>İşveren :</w:t>
      </w:r>
    </w:p>
    <w:p>
      <w:r>
        <w:rPr>
          <w:b w:val="0"/>
          <w:sz w:val="20"/>
        </w:rPr>
        <w:t>Adı Soyadı : ____________________________________________</w:t>
      </w:r>
    </w:p>
    <w:p>
      <w:r>
        <w:rPr>
          <w:b w:val="0"/>
          <w:sz w:val="20"/>
        </w:rPr>
        <w:t>T.C. Kimlik No : ____________________________________________</w:t>
      </w:r>
    </w:p>
    <w:p>
      <w:r>
        <w:rPr>
          <w:b w:val="0"/>
          <w:sz w:val="20"/>
        </w:rPr>
        <w:t>Adres : ________________________________________________________</w:t>
      </w:r>
    </w:p>
    <w:p/>
    <w:p>
      <w:r>
        <w:rPr>
          <w:b/>
          <w:sz w:val="20"/>
        </w:rPr>
        <w:t>Bakıcı :</w:t>
      </w:r>
    </w:p>
    <w:p>
      <w:r>
        <w:rPr>
          <w:b w:val="0"/>
          <w:sz w:val="20"/>
        </w:rPr>
        <w:t>Adı Soyadı : ____________________________________________</w:t>
      </w:r>
    </w:p>
    <w:p>
      <w:r>
        <w:rPr>
          <w:b w:val="0"/>
          <w:sz w:val="20"/>
        </w:rPr>
        <w:t>T.C. Kimlik No : ____________________________________________</w:t>
      </w:r>
    </w:p>
    <w:p>
      <w:r>
        <w:rPr>
          <w:b w:val="0"/>
          <w:sz w:val="20"/>
        </w:rPr>
        <w:t>Adres : ________________________________________________________</w:t>
      </w:r>
    </w:p>
    <w:p/>
    <w:p>
      <w:r>
        <w:rPr>
          <w:b/>
          <w:sz w:val="20"/>
        </w:rPr>
        <w:t>Sözleşmenin Konusu :</w:t>
      </w:r>
    </w:p>
    <w:p>
      <w:r>
        <w:rPr>
          <w:b w:val="0"/>
          <w:sz w:val="20"/>
        </w:rPr>
        <w:t>İşveren, bakıcıyı çocuk/yaşlı bakımı hizmeti vermek üzere işe alır, bakıcı bu hizmeti yerine getirmeyi kabul eder.</w:t>
      </w:r>
    </w:p>
    <w:p/>
    <w:p>
      <w:r>
        <w:rPr>
          <w:b/>
          <w:sz w:val="20"/>
        </w:rPr>
        <w:t>Süre :</w:t>
      </w:r>
    </w:p>
    <w:p>
      <w:r>
        <w:rPr>
          <w:b w:val="0"/>
          <w:sz w:val="20"/>
        </w:rPr>
        <w:t>Bu sözleşme, tarafların karşılıklı anlaşmasıyla belirlenen süre boyunca geçerlidir. Süre : _______________________</w:t>
      </w:r>
    </w:p>
    <w:p/>
    <w:p>
      <w:r>
        <w:rPr>
          <w:b/>
          <w:sz w:val="20"/>
        </w:rPr>
        <w:t>Çalışma Koşulları :</w:t>
      </w:r>
    </w:p>
    <w:p>
      <w:r>
        <w:rPr>
          <w:b w:val="0"/>
          <w:sz w:val="20"/>
        </w:rPr>
        <w:t>- Çalışma Günleri ve Saatleri : ____________________________________________</w:t>
      </w:r>
    </w:p>
    <w:p>
      <w:r>
        <w:rPr>
          <w:b w:val="0"/>
          <w:sz w:val="20"/>
        </w:rPr>
        <w:t>- Ücret : ___________________ TL (aylık/günlük/haftalık) olarak belirlenmiştir.</w:t>
      </w:r>
    </w:p>
    <w:p>
      <w:r>
        <w:rPr>
          <w:b w:val="0"/>
          <w:sz w:val="20"/>
        </w:rPr>
        <w:t>- Ücret Ödeme Şekli : ___________________________________________________</w:t>
      </w:r>
    </w:p>
    <w:p>
      <w:r>
        <w:rPr>
          <w:b w:val="0"/>
          <w:sz w:val="20"/>
        </w:rPr>
        <w:t>- Tatil ve İzinler : İş Kanunu ve ilgili mevzuat hükümlerine uygun olarak sağlanacaktır.</w:t>
      </w:r>
    </w:p>
    <w:p/>
    <w:p>
      <w:r>
        <w:rPr>
          <w:b/>
          <w:sz w:val="20"/>
        </w:rPr>
        <w:t>Tarafların Hak ve Yükümlülükleri :</w:t>
      </w:r>
    </w:p>
    <w:p>
      <w:r>
        <w:rPr>
          <w:b w:val="0"/>
          <w:sz w:val="20"/>
        </w:rPr>
        <w:t>İşveren :</w:t>
      </w:r>
    </w:p>
    <w:p>
      <w:r>
        <w:rPr>
          <w:b w:val="0"/>
          <w:sz w:val="20"/>
        </w:rPr>
        <w:t>- Bakıcıya çalışma ortamını sağlamak ve ücretini zamanında ödemekle yükümlüdür.</w:t>
      </w:r>
    </w:p>
    <w:p>
      <w:r>
        <w:rPr>
          <w:b w:val="0"/>
          <w:sz w:val="20"/>
        </w:rPr>
        <w:t>- Bakıcının çalışma koşullarına uygun davranmak ve yasal haklarını gözetmek zorundadır.</w:t>
      </w:r>
    </w:p>
    <w:p/>
    <w:p>
      <w:r>
        <w:rPr>
          <w:b w:val="0"/>
          <w:sz w:val="20"/>
        </w:rPr>
        <w:t>Bakıcı :</w:t>
      </w:r>
    </w:p>
    <w:p>
      <w:r>
        <w:rPr>
          <w:b w:val="0"/>
          <w:sz w:val="20"/>
        </w:rPr>
        <w:t>- İşveren tarafından belirlenen çalışma saatlerine uymak zorundadır.</w:t>
      </w:r>
    </w:p>
    <w:p>
      <w:r>
        <w:rPr>
          <w:b w:val="0"/>
          <w:sz w:val="20"/>
        </w:rPr>
        <w:t>- Bakımı üstlendiği kişi veya kişilere iyi ve özenli davranmayı kabul eder.</w:t>
      </w:r>
    </w:p>
    <w:p>
      <w:r>
        <w:rPr>
          <w:b w:val="0"/>
          <w:sz w:val="20"/>
        </w:rPr>
        <w:t>- İşverenin özel bilgilerini gizli tutar ve kötüye kullanmaz.</w:t>
      </w:r>
    </w:p>
    <w:p/>
    <w:p>
      <w:r>
        <w:rPr>
          <w:b/>
          <w:sz w:val="20"/>
        </w:rPr>
        <w:t>Sözleşmenin Feshi :</w:t>
      </w:r>
    </w:p>
    <w:p>
      <w:r>
        <w:rPr>
          <w:b w:val="0"/>
          <w:sz w:val="20"/>
        </w:rPr>
        <w:t>Taraflar, sözleşmeyi karşılıklı anlaşarak veya 4857 sayılı İş Kanunu hükümlerine uygun şekilde feshedebilirler.</w:t>
      </w:r>
    </w:p>
    <w:p/>
    <w:p>
      <w:r>
        <w:rPr>
          <w:b/>
          <w:sz w:val="20"/>
        </w:rPr>
        <w:t>Gizlilik :</w:t>
      </w:r>
    </w:p>
    <w:p>
      <w:r>
        <w:rPr>
          <w:b w:val="0"/>
          <w:sz w:val="20"/>
        </w:rPr>
        <w:t>Bakıcı, işverenin özel hayatına dair edindiği bilgileri üçüncü kişilerle paylaşamaz.</w:t>
      </w:r>
    </w:p>
    <w:p/>
    <w:p>
      <w:r>
        <w:rPr>
          <w:b/>
          <w:sz w:val="20"/>
        </w:rPr>
        <w:t>Uyuşmazlıkların Çözümü :</w:t>
      </w:r>
    </w:p>
    <w:p>
      <w:r>
        <w:rPr>
          <w:b w:val="0"/>
          <w:sz w:val="20"/>
        </w:rPr>
        <w:t>Bu sözleşmeden doğabilecek uyuşmazlıklarda İstanbul (veya tarafların ikametgahına göre uygun mahkeme) mahkemeleri ve icra daireleri yetkilidir.</w:t>
      </w:r>
    </w:p>
    <w:p/>
    <w:p/>
    <w:p>
      <w:pPr>
        <w:jc w:val="center"/>
      </w:pPr>
      <w:r>
        <w:rPr>
          <w:b w:val="0"/>
          <w:sz w:val="20"/>
        </w:rPr>
        <w:t>İşveren İmza : __________________________________________________</w:t>
      </w:r>
    </w:p>
    <w:p>
      <w:pPr>
        <w:jc w:val="center"/>
      </w:pPr>
      <w:r>
        <w:rPr>
          <w:b w:val="0"/>
          <w:sz w:val="20"/>
        </w:rPr>
        <w:t>Bakıcı İmza : 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İŞVEREN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BAKICI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https://sozlesmesiuzmani.com/bakıcı-sozlesmesi-ornegi/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uzmani.com/bak&#305;c&#305;-sozlesmesi-ornegi/" TargetMode="External"/><Relationship Id="rId10" Type="http://schemas.openxmlformats.org/officeDocument/2006/relationships/hyperlink" Target="https://sozlesmesi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