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DOLAP ALIM SATIM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Satıcı : ____________________________________________________________</w:t>
      </w:r>
    </w:p>
    <w:p>
      <w:r>
        <w:rPr>
          <w:b w:val="0"/>
          <w:sz w:val="20"/>
        </w:rPr>
        <w:t>TC Kimlik/Vergi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 w:val="0"/>
          <w:sz w:val="20"/>
        </w:rPr>
        <w:t>Alıcı : _____________________________________________________________</w:t>
      </w:r>
    </w:p>
    <w:p>
      <w:r>
        <w:rPr>
          <w:b w:val="0"/>
          <w:sz w:val="20"/>
        </w:rPr>
        <w:t>TC Kimlik/Vergi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sözleşme, Satıcı'nın mülkiyetinde bulunan aşağıda özellikleri belirtilen dolabın Alıcı'ya satılması ve teslim edilmesi hususlarını düzenler.</w:t>
      </w:r>
    </w:p>
    <w:p/>
    <w:p>
      <w:r>
        <w:rPr>
          <w:b/>
          <w:sz w:val="20"/>
        </w:rPr>
        <w:t>Dolap Bilgileri :</w:t>
      </w:r>
    </w:p>
    <w:p>
      <w:r>
        <w:rPr>
          <w:b w:val="0"/>
          <w:sz w:val="20"/>
        </w:rPr>
        <w:t>Marka/Model : _____________________________________________________</w:t>
      </w:r>
    </w:p>
    <w:p>
      <w:r>
        <w:rPr>
          <w:b w:val="0"/>
          <w:sz w:val="20"/>
        </w:rPr>
        <w:t>Üretim Yılı : ______________________________________________________</w:t>
      </w:r>
    </w:p>
    <w:p>
      <w:r>
        <w:rPr>
          <w:b w:val="0"/>
          <w:sz w:val="20"/>
        </w:rPr>
        <w:t>Renk : _____________________________________________________________</w:t>
      </w:r>
    </w:p>
    <w:p>
      <w:r>
        <w:rPr>
          <w:b w:val="0"/>
          <w:sz w:val="20"/>
        </w:rPr>
        <w:t>Boyutlar : _________________________________________________________</w:t>
      </w:r>
    </w:p>
    <w:p>
      <w:r>
        <w:rPr>
          <w:b w:val="0"/>
          <w:sz w:val="20"/>
        </w:rPr>
        <w:t>Durumu : __________________________________________________________</w:t>
      </w:r>
    </w:p>
    <w:p/>
    <w:p>
      <w:r>
        <w:rPr>
          <w:b/>
          <w:sz w:val="20"/>
        </w:rPr>
        <w:t>Fiyat ve Ödeme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Ödeme Şekli : 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belirtilen dolabı satmayı, Alıcı ise satın almayı kabul ve taahhüt eder. Satıcı, dolabın maliki olduğunu ve satma hakkına sahip olduğunu beyan eder.</w:t>
      </w:r>
    </w:p>
    <w:p/>
    <w:p>
      <w:r>
        <w:rPr>
          <w:b/>
          <w:sz w:val="20"/>
        </w:rPr>
        <w:t>Madde 2 – Dolabın Durumu</w:t>
      </w:r>
    </w:p>
    <w:p>
      <w:r>
        <w:rPr>
          <w:b w:val="0"/>
          <w:sz w:val="20"/>
        </w:rPr>
        <w:t>Alıcı, dolabın mevcut durumunu incelemiş ve kabul etmiştir. Satıcı, dolabın görünür kusurlarını tarafına bildirmiştir.</w:t>
      </w:r>
    </w:p>
    <w:p/>
    <w:p>
      <w:r>
        <w:rPr>
          <w:b/>
          <w:sz w:val="20"/>
        </w:rPr>
        <w:t>Madde 3 – Garanti ve Sorumluluk</w:t>
      </w:r>
    </w:p>
    <w:p>
      <w:r>
        <w:rPr>
          <w:b w:val="0"/>
          <w:sz w:val="20"/>
        </w:rPr>
        <w:t>Satıcı, ikinci el mal ayıplarından dolayı sorumluluğu sınırlar. Alıcı, dolabı mevcut haliyle kabul eder.</w:t>
      </w:r>
    </w:p>
    <w:p/>
    <w:p>
      <w:r>
        <w:rPr>
          <w:b/>
          <w:sz w:val="20"/>
        </w:rPr>
        <w:t>Madde 4 – Mülkiyetin Geçişi</w:t>
      </w:r>
    </w:p>
    <w:p>
      <w:r>
        <w:rPr>
          <w:b w:val="0"/>
          <w:sz w:val="20"/>
        </w:rPr>
        <w:t>Mülkiyet, bedelin tamamının ödenmesi ve teslim işleminin tamamlanması ile Alıcı'ya geçer.</w:t>
      </w:r>
    </w:p>
    <w:p/>
    <w:p>
      <w:r>
        <w:rPr>
          <w:b/>
          <w:sz w:val="20"/>
        </w:rPr>
        <w:t>Madde 5 – Teslimat</w:t>
      </w:r>
    </w:p>
    <w:p>
      <w:r>
        <w:rPr>
          <w:b w:val="0"/>
          <w:sz w:val="20"/>
        </w:rPr>
        <w:t>Satıcı, dolabı sözleşme imzasından itibaren _______ gün içinde teslim etmeyi kabul eder.</w:t>
      </w:r>
    </w:p>
    <w:p/>
    <w:p>
      <w:r>
        <w:rPr>
          <w:b/>
          <w:sz w:val="20"/>
        </w:rPr>
        <w:t>Madde 6 – Ek Masraflar</w:t>
      </w:r>
    </w:p>
    <w:p>
      <w:r>
        <w:rPr>
          <w:b w:val="0"/>
          <w:sz w:val="20"/>
        </w:rPr>
        <w:t>Teslimat ve diğer masraflar aşağıdaki şekilde karşılanacaktır: ________________________________.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İşbu sözleşmeden doğabilecek uyuşmazlıklarda Türkiye Cumhuriyeti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https://sozlesmesiuzmani.com/dolap-sozlesmesi-ornegi/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dolap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