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EMEK-SERMAYE ORTAKLIĞI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sözleşme, aşağıda bilgileri yazılı taraflar arasında aşağıdaki şartlar dahilinde akdedilmiştir.</w:t>
      </w:r>
    </w:p>
    <w:p/>
    <w:p>
      <w:r>
        <w:rPr>
          <w:b/>
          <w:sz w:val="20"/>
        </w:rPr>
        <w:t>Ortak 1 (Emek Sahibi) :</w:t>
      </w:r>
    </w:p>
    <w:p>
      <w:r>
        <w:rPr>
          <w:b w:val="0"/>
          <w:sz w:val="20"/>
        </w:rPr>
        <w:t>Adı Soyadı : ___________________________________________________</w:t>
      </w:r>
    </w:p>
    <w:p>
      <w:r>
        <w:rPr>
          <w:b w:val="0"/>
          <w:sz w:val="20"/>
        </w:rPr>
        <w:t>T.C. Kimlik No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/>
    <w:p>
      <w:r>
        <w:rPr>
          <w:b/>
          <w:sz w:val="20"/>
        </w:rPr>
        <w:t>Ortak 2 (Sermaye Sahibi) :</w:t>
      </w:r>
    </w:p>
    <w:p>
      <w:r>
        <w:rPr>
          <w:b w:val="0"/>
          <w:sz w:val="20"/>
        </w:rPr>
        <w:t>Adı Soyadı : ___________________________________________________</w:t>
      </w:r>
    </w:p>
    <w:p>
      <w:r>
        <w:rPr>
          <w:b w:val="0"/>
          <w:sz w:val="20"/>
        </w:rPr>
        <w:t>T.C. Kimlik No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/>
    <w:p>
      <w:r>
        <w:rPr>
          <w:b/>
          <w:sz w:val="20"/>
        </w:rPr>
        <w:t>Ortaklığın Konusu ve Amacı</w:t>
      </w:r>
    </w:p>
    <w:p>
      <w:r>
        <w:rPr>
          <w:b w:val="0"/>
          <w:sz w:val="20"/>
        </w:rPr>
        <w:t>Madde 1 – İşbu sözleşme ile taraflar, emek ve sermaye katkılarını birleştirerek ortak bir işletme kurmayı ve işletmeyi amaçlamaktadır.</w:t>
      </w:r>
    </w:p>
    <w:p/>
    <w:p>
      <w:r>
        <w:rPr>
          <w:b/>
          <w:sz w:val="20"/>
        </w:rPr>
        <w:t>Sermaye Katkısı</w:t>
      </w:r>
    </w:p>
    <w:p>
      <w:r>
        <w:rPr>
          <w:b w:val="0"/>
          <w:sz w:val="20"/>
        </w:rPr>
        <w:t>Madde 2 – Sermaye sahibi, işletmeye toplam _______ TL sermaye katkısı yapacaktır. Bu sermaye nakit/aylık/ayrıcalıklı pay olarak sağlanacaktır.</w:t>
      </w:r>
    </w:p>
    <w:p/>
    <w:p>
      <w:r>
        <w:rPr>
          <w:b/>
          <w:sz w:val="20"/>
        </w:rPr>
        <w:t>Emek Katkısı</w:t>
      </w:r>
    </w:p>
    <w:p>
      <w:r>
        <w:rPr>
          <w:b w:val="0"/>
          <w:sz w:val="20"/>
        </w:rPr>
        <w:t>Madde 3 – Emek sahibi, işletmenin faaliyetlerinde aktif olarak çalışmayı ve yönetim görevlerini yerine getirmeyi taahhüt eder.</w:t>
      </w:r>
    </w:p>
    <w:p/>
    <w:p>
      <w:r>
        <w:rPr>
          <w:b/>
          <w:sz w:val="20"/>
        </w:rPr>
        <w:t>Ortaklık Payları ve Kar-Zarar Dağılımı</w:t>
      </w:r>
    </w:p>
    <w:p>
      <w:r>
        <w:rPr>
          <w:b w:val="0"/>
          <w:sz w:val="20"/>
        </w:rPr>
        <w:t>Madde 4 – İşletmeden doğan kar ve zarar, emek ve sermaye katkıları oranında taraflar arasında paylaşılacaktır. Sermaye sahibi % ______, emek sahibi % ______ pay alacaktır.</w:t>
      </w:r>
    </w:p>
    <w:p/>
    <w:p>
      <w:r>
        <w:rPr>
          <w:b/>
          <w:sz w:val="20"/>
        </w:rPr>
        <w:t>Yönetim ve Temsil</w:t>
      </w:r>
    </w:p>
    <w:p>
      <w:r>
        <w:rPr>
          <w:b w:val="0"/>
          <w:sz w:val="20"/>
        </w:rPr>
        <w:t>Madde 5 – Ortaklığın yönetimi emek sahibine aittir. Sermaye sahibi karar alma süreçlerine katılabilir ancak günlük yönetim emek sahibince yürütülür.</w:t>
      </w:r>
    </w:p>
    <w:p/>
    <w:p>
      <w:r>
        <w:rPr>
          <w:b/>
          <w:sz w:val="20"/>
        </w:rPr>
        <w:t>Ortaklığın Süresi</w:t>
      </w:r>
    </w:p>
    <w:p>
      <w:r>
        <w:rPr>
          <w:b w:val="0"/>
          <w:sz w:val="20"/>
        </w:rPr>
        <w:t>Madde 6 – İşbu ortaklık süresiz olarak kurulmuştur. Taraflardan biri yazılı bildirimle ortaklığı sona erdirebilir.</w:t>
      </w:r>
    </w:p>
    <w:p/>
    <w:p>
      <w:r>
        <w:rPr>
          <w:b/>
          <w:sz w:val="20"/>
        </w:rPr>
        <w:t>Ortaklığın Sona Ermesi</w:t>
      </w:r>
    </w:p>
    <w:p>
      <w:r>
        <w:rPr>
          <w:b w:val="0"/>
          <w:sz w:val="20"/>
        </w:rPr>
        <w:t>Madde 7 – Ortaklık; taraflardan birinin ölümü, iflası, çekilmesi veya karşılıklı anlaşma ile sona erer. Ortaklık sona erdiğinde malvarlığı paylaşılır.</w:t>
      </w:r>
    </w:p>
    <w:p/>
    <w:p>
      <w:r>
        <w:rPr>
          <w:b/>
          <w:sz w:val="20"/>
        </w:rPr>
        <w:t>Gizlilik</w:t>
      </w:r>
    </w:p>
    <w:p>
      <w:r>
        <w:rPr>
          <w:b w:val="0"/>
          <w:sz w:val="20"/>
        </w:rPr>
        <w:t>Madde 8 – Taraflar, ortaklık süresince ve sona erdikten sonra edinilen ticari sırları ve bilgileri gizli tutmayı kabul eder.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Madde 9 – İşbu sözleşmeden doğabilecek uyuşmazlıklarda İstanbul Mahkemeleri ve İcra Daireleri yetkilidir.</w:t>
      </w:r>
    </w:p>
    <w:p/>
    <w:p>
      <w:r>
        <w:rPr>
          <w:b/>
          <w:sz w:val="20"/>
        </w:rPr>
        <w:t>Yürürlük</w:t>
      </w:r>
    </w:p>
    <w:p>
      <w:r>
        <w:rPr>
          <w:b w:val="0"/>
          <w:sz w:val="20"/>
        </w:rPr>
        <w:t>Madde 10 – İşbu sözleşme, taraflarca imzalandığı tarihte yürürlüğe girer.</w:t>
      </w:r>
    </w:p>
    <w:p/>
    <w:p/>
    <w:p>
      <w:pPr>
        <w:jc w:val="center"/>
      </w:pPr>
      <w:r>
        <w:rPr>
          <w:b w:val="0"/>
          <w:sz w:val="20"/>
        </w:rPr>
        <w:t>Taraflar işbu sözleşmeyi okuyup anladıklarını ve kabul ettiklerini beyan ederler.</w:t>
      </w:r>
    </w:p>
    <w:p/>
    <w:p/>
    <w:p>
      <w:pPr>
        <w:jc w:val="center"/>
      </w:pPr>
      <w:r>
        <w:rPr>
          <w:b/>
          <w:sz w:val="20"/>
        </w:rPr>
        <w:t>İmzalar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1 (EMEK SAHİBİ)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2 (SERMAYE SAHİBİ)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https://sozlesmesiuzmani.com/emek-sermaye-ortaklıgı-sozlesmesi-ornegi/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emek-sermaye-ortakl&#305;g&#305;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